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486EB7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486EB7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486EB7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486EB7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486EB7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486EB7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53761" w:rsidRPr="00953761" w:rsidRDefault="00953761" w:rsidP="00953761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53761" w:rsidRPr="00BA1C22" w:rsidRDefault="00953761" w:rsidP="00953761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53761" w:rsidRPr="009667EE" w:rsidRDefault="00953761" w:rsidP="00953761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53761" w:rsidRDefault="00956425" w:rsidP="00953761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10" w:history="1">
        <w:r w:rsidR="00953761" w:rsidRPr="008624E4">
          <w:rPr>
            <w:rStyle w:val="a8"/>
            <w:rFonts w:ascii="Arial" w:hAnsi="Arial" w:cs="Arial"/>
            <w:b/>
            <w:i/>
          </w:rPr>
          <w:t>http://agency-</w:t>
        </w:r>
        <w:r w:rsidR="00953761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r w:rsidR="00953761" w:rsidRPr="008624E4">
          <w:rPr>
            <w:rStyle w:val="a8"/>
            <w:rFonts w:ascii="Arial" w:hAnsi="Arial" w:cs="Arial"/>
            <w:b/>
            <w:i/>
          </w:rPr>
          <w:t>m</w:t>
        </w:r>
        <w:r w:rsidR="00953761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953761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953761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953761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953761" w:rsidRDefault="00953761" w:rsidP="00953761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953761" w:rsidRPr="009667EE" w:rsidRDefault="00953761" w:rsidP="00953761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953761" w:rsidRPr="003D1AE2" w:rsidRDefault="00953761" w:rsidP="003D1AE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3D1AE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Pr="003D1AE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3D1AE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3D1AE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953761" w:rsidRPr="003D1AE2" w:rsidRDefault="00953761" w:rsidP="003D1AE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3D1AE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3D1AE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хозяйств фермерского производства</w:t>
      </w:r>
      <w:r w:rsidR="000A4891">
        <w:rPr>
          <w:rFonts w:ascii="Arial" w:hAnsi="Arial" w:cs="Arial"/>
          <w:color w:val="C00000"/>
          <w:sz w:val="28"/>
          <w:szCs w:val="28"/>
        </w:rPr>
        <w:t xml:space="preserve">» </w:t>
      </w:r>
      <w:r w:rsidR="004E4532">
        <w:rPr>
          <w:rFonts w:ascii="Arial" w:hAnsi="Arial" w:cs="Arial"/>
          <w:color w:val="C00000"/>
          <w:sz w:val="28"/>
          <w:szCs w:val="28"/>
        </w:rPr>
        <w:t xml:space="preserve">    </w:t>
      </w:r>
      <w:r w:rsidRPr="003D1AE2">
        <w:rPr>
          <w:rFonts w:ascii="Arial" w:hAnsi="Arial" w:cs="Arial"/>
          <w:color w:val="C00000"/>
          <w:sz w:val="28"/>
          <w:szCs w:val="28"/>
        </w:rPr>
        <w:t xml:space="preserve">                        </w:t>
      </w:r>
      <w:r w:rsidR="000A4891">
        <w:rPr>
          <w:rFonts w:ascii="Arial" w:hAnsi="Arial" w:cs="Arial"/>
          <w:color w:val="66FF33"/>
          <w:sz w:val="28"/>
          <w:szCs w:val="28"/>
        </w:rPr>
        <w:t>Нижняя Волга</w:t>
      </w:r>
    </w:p>
    <w:p w:rsidR="00953761" w:rsidRPr="00377DC0" w:rsidRDefault="00953761" w:rsidP="00953761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28"/>
          <w:szCs w:val="28"/>
        </w:rPr>
      </w:pPr>
    </w:p>
    <w:p w:rsidR="00953761" w:rsidRDefault="00953761" w:rsidP="00953761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53761" w:rsidRPr="00476C9B" w:rsidRDefault="00953761" w:rsidP="00953761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r w:rsidR="000A4891">
        <w:rPr>
          <w:rFonts w:ascii="Arial" w:hAnsi="Arial" w:cs="Arial"/>
          <w:i/>
          <w:color w:val="000066"/>
          <w:szCs w:val="24"/>
        </w:rPr>
        <w:t>Шевелев Денис</w:t>
      </w:r>
      <w:r w:rsidR="00956425">
        <w:rPr>
          <w:rFonts w:ascii="Arial" w:hAnsi="Arial" w:cs="Arial"/>
          <w:i/>
          <w:color w:val="000066"/>
          <w:szCs w:val="24"/>
        </w:rPr>
        <w:t xml:space="preserve"> </w:t>
      </w:r>
      <w:bookmarkStart w:id="0" w:name="_GoBack"/>
      <w:bookmarkEnd w:id="0"/>
      <w:r w:rsidR="00956425">
        <w:rPr>
          <w:rFonts w:ascii="Arial" w:hAnsi="Arial" w:cs="Arial"/>
          <w:i/>
          <w:color w:val="000066"/>
          <w:szCs w:val="24"/>
        </w:rPr>
        <w:t>Геннадьевич</w:t>
      </w:r>
    </w:p>
    <w:p w:rsidR="00953761" w:rsidRPr="009667EE" w:rsidRDefault="00953761" w:rsidP="00953761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953761" w:rsidRPr="009667EE" w:rsidRDefault="00953761" w:rsidP="00953761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i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телефона: </w:t>
      </w:r>
      <w:r w:rsidR="000A4891">
        <w:rPr>
          <w:rFonts w:ascii="Arial" w:hAnsi="Arial" w:cs="Arial"/>
          <w:b/>
          <w:color w:val="000000" w:themeColor="text1"/>
          <w:szCs w:val="24"/>
        </w:rPr>
        <w:t xml:space="preserve">8 967 661 11 </w:t>
      </w:r>
      <w:r w:rsidRPr="00476C9B">
        <w:rPr>
          <w:rFonts w:ascii="Arial" w:hAnsi="Arial" w:cs="Arial"/>
          <w:b/>
          <w:color w:val="000000" w:themeColor="text1"/>
          <w:szCs w:val="24"/>
        </w:rPr>
        <w:t>4</w:t>
      </w:r>
      <w:r w:rsidR="000A4891">
        <w:rPr>
          <w:rFonts w:ascii="Arial" w:hAnsi="Arial" w:cs="Arial"/>
          <w:b/>
          <w:color w:val="000000" w:themeColor="text1"/>
          <w:szCs w:val="24"/>
        </w:rPr>
        <w:t>6</w:t>
      </w:r>
      <w:r w:rsidRPr="00476C9B">
        <w:rPr>
          <w:rFonts w:ascii="Arial" w:hAnsi="Arial" w:cs="Arial"/>
          <w:b/>
          <w:color w:val="000000" w:themeColor="text1"/>
          <w:szCs w:val="24"/>
        </w:rPr>
        <w:t>;</w:t>
      </w:r>
    </w:p>
    <w:p w:rsidR="00953761" w:rsidRDefault="00953761" w:rsidP="00953761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>
        <w:rPr>
          <w:rFonts w:ascii="Arial" w:hAnsi="Arial" w:cs="Arial"/>
          <w:szCs w:val="24"/>
        </w:rPr>
        <w:t xml:space="preserve"> </w:t>
      </w:r>
      <w:hyperlink r:id="rId11" w:history="1">
        <w:r w:rsidR="000A4891" w:rsidRPr="00F428EE">
          <w:rPr>
            <w:rStyle w:val="a8"/>
            <w:rFonts w:ascii="Arial" w:hAnsi="Arial" w:cs="Arial"/>
            <w:b/>
            <w:szCs w:val="24"/>
            <w:u w:val="none"/>
            <w:lang w:val="en-US"/>
          </w:rPr>
          <w:t>sheva</w:t>
        </w:r>
        <w:r w:rsidR="000A4891" w:rsidRPr="00F428EE">
          <w:rPr>
            <w:rStyle w:val="a8"/>
            <w:rFonts w:ascii="Arial" w:hAnsi="Arial" w:cs="Arial"/>
            <w:b/>
            <w:szCs w:val="24"/>
            <w:u w:val="none"/>
          </w:rPr>
          <w:t>210689@</w:t>
        </w:r>
        <w:r w:rsidR="000A4891" w:rsidRPr="00F428EE">
          <w:rPr>
            <w:rStyle w:val="a8"/>
            <w:rFonts w:ascii="Arial" w:hAnsi="Arial" w:cs="Arial"/>
            <w:b/>
            <w:szCs w:val="24"/>
            <w:u w:val="none"/>
            <w:lang w:val="en-US"/>
          </w:rPr>
          <w:t>mail</w:t>
        </w:r>
        <w:r w:rsidR="000A4891" w:rsidRPr="00F428EE">
          <w:rPr>
            <w:rStyle w:val="a8"/>
            <w:rFonts w:ascii="Arial" w:hAnsi="Arial" w:cs="Arial"/>
            <w:b/>
            <w:szCs w:val="24"/>
            <w:u w:val="none"/>
          </w:rPr>
          <w:t>.</w:t>
        </w:r>
        <w:proofErr w:type="spellStart"/>
        <w:r w:rsidR="000A4891" w:rsidRPr="00F428EE">
          <w:rPr>
            <w:rStyle w:val="a8"/>
            <w:rFonts w:ascii="Arial" w:hAnsi="Arial" w:cs="Arial"/>
            <w:b/>
            <w:szCs w:val="24"/>
            <w:u w:val="none"/>
            <w:lang w:val="en-US"/>
          </w:rPr>
          <w:t>ru</w:t>
        </w:r>
        <w:proofErr w:type="spellEnd"/>
      </w:hyperlink>
      <w:r w:rsidR="000A4891">
        <w:rPr>
          <w:rFonts w:ascii="Arial" w:hAnsi="Arial" w:cs="Arial"/>
          <w:b/>
          <w:color w:val="0000FF"/>
          <w:szCs w:val="24"/>
        </w:rPr>
        <w:t>.</w:t>
      </w:r>
    </w:p>
    <w:p w:rsidR="003A55B5" w:rsidRPr="00476C9B" w:rsidRDefault="003A55B5" w:rsidP="00953761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953761" w:rsidRPr="005F703D" w:rsidRDefault="00953761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t xml:space="preserve">Пресс-релиз </w:t>
      </w:r>
    </w:p>
    <w:p w:rsidR="00953761" w:rsidRPr="005F703D" w:rsidRDefault="00953761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продукции </w:t>
      </w:r>
      <w:r w:rsidR="000A4891">
        <w:rPr>
          <w:rFonts w:ascii="Arial" w:hAnsi="Arial" w:cs="Arial"/>
          <w:color w:val="000000" w:themeColor="text1"/>
          <w:sz w:val="32"/>
          <w:szCs w:val="32"/>
        </w:rPr>
        <w:t>Нижне Волжских</w:t>
      </w: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3A55B5" w:rsidRPr="00D35BCB" w:rsidRDefault="000A4891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  <w:r w:rsidRPr="00D35BCB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отправка</w:t>
      </w:r>
    </w:p>
    <w:p w:rsidR="00F428EE" w:rsidRDefault="00F428EE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p w:rsidR="00F428EE" w:rsidRPr="00F428EE" w:rsidRDefault="00F428EE" w:rsidP="00F428EE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</w:p>
    <w:tbl>
      <w:tblPr>
        <w:tblStyle w:val="a9"/>
        <w:tblpPr w:leftFromText="180" w:rightFromText="180" w:vertAnchor="text" w:horzAnchor="margin" w:tblpY="808"/>
        <w:tblW w:w="0" w:type="auto"/>
        <w:tblLook w:val="04A0" w:firstRow="1" w:lastRow="0" w:firstColumn="1" w:lastColumn="0" w:noHBand="0" w:noVBand="1"/>
      </w:tblPr>
      <w:tblGrid>
        <w:gridCol w:w="855"/>
        <w:gridCol w:w="12"/>
        <w:gridCol w:w="4231"/>
        <w:gridCol w:w="4270"/>
        <w:gridCol w:w="29"/>
        <w:gridCol w:w="2736"/>
        <w:gridCol w:w="23"/>
        <w:gridCol w:w="2630"/>
      </w:tblGrid>
      <w:tr w:rsidR="0052563F" w:rsidTr="00721FA9">
        <w:tc>
          <w:tcPr>
            <w:tcW w:w="867" w:type="dxa"/>
            <w:gridSpan w:val="2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231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 w:rsidR="00BF533B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765" w:type="dxa"/>
            <w:gridSpan w:val="2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653" w:type="dxa"/>
            <w:gridSpan w:val="2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A22DB1" w:rsidRPr="00A22DB1" w:rsidTr="00106B9B">
        <w:trPr>
          <w:trHeight w:val="450"/>
        </w:trPr>
        <w:tc>
          <w:tcPr>
            <w:tcW w:w="14786" w:type="dxa"/>
            <w:gridSpan w:val="8"/>
            <w:shd w:val="clear" w:color="auto" w:fill="FFC000"/>
          </w:tcPr>
          <w:p w:rsidR="00A9265B" w:rsidRPr="00A22DB1" w:rsidRDefault="00A9265B" w:rsidP="00106B9B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</w:pPr>
            <w:r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 xml:space="preserve">Продукция </w:t>
            </w:r>
            <w:proofErr w:type="spellStart"/>
            <w:r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>зерновод</w:t>
            </w:r>
            <w:r w:rsidR="00336DC2"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>чес</w:t>
            </w:r>
            <w:r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>тва</w:t>
            </w:r>
            <w:proofErr w:type="spellEnd"/>
          </w:p>
        </w:tc>
      </w:tr>
      <w:tr w:rsidR="0052563F" w:rsidTr="00106B9B">
        <w:trPr>
          <w:trHeight w:val="450"/>
        </w:trPr>
        <w:tc>
          <w:tcPr>
            <w:tcW w:w="14786" w:type="dxa"/>
            <w:gridSpan w:val="8"/>
          </w:tcPr>
          <w:p w:rsidR="0052563F" w:rsidRPr="00721FA9" w:rsidRDefault="0052563F" w:rsidP="00B40124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ab/>
            </w:r>
            <w:r w:rsidRPr="002F36CE">
              <w:rPr>
                <w:rFonts w:ascii="Arial" w:hAnsi="Arial" w:cs="Arial"/>
                <w:b/>
                <w:i/>
                <w:color w:val="FFC000"/>
                <w:sz w:val="28"/>
                <w:szCs w:val="28"/>
              </w:rPr>
              <w:tab/>
            </w:r>
            <w:r w:rsidRPr="00721FA9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Изделия </w:t>
            </w:r>
            <w:r w:rsidR="00B83F80" w:rsidRPr="00721FA9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сбора и хранения </w:t>
            </w:r>
            <w:r w:rsidR="00A00652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 - </w:t>
            </w:r>
            <w:r w:rsidR="00B83F80" w:rsidRPr="00A00652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  <w:shd w:val="clear" w:color="auto" w:fill="FFFFFF" w:themeFill="background1"/>
              </w:rPr>
              <w:t>хлебопекарные</w:t>
            </w:r>
            <w:r w:rsidR="00B40124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  <w:shd w:val="clear" w:color="auto" w:fill="FFFFFF" w:themeFill="background1"/>
              </w:rPr>
              <w:t xml:space="preserve"> </w:t>
            </w:r>
            <w:r w:rsidR="00B40124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 (пищевые)</w:t>
            </w:r>
            <w:r w:rsidRPr="00721FA9">
              <w:rPr>
                <w:rFonts w:ascii="Arial" w:hAnsi="Arial" w:cs="Arial"/>
                <w:b/>
                <w:color w:val="FF0000"/>
                <w:sz w:val="28"/>
                <w:szCs w:val="28"/>
              </w:rPr>
              <w:tab/>
            </w:r>
          </w:p>
        </w:tc>
      </w:tr>
      <w:tr w:rsidR="003D1AE2" w:rsidRPr="003D1AE2" w:rsidTr="00721FA9">
        <w:trPr>
          <w:trHeight w:val="450"/>
        </w:trPr>
        <w:tc>
          <w:tcPr>
            <w:tcW w:w="5098" w:type="dxa"/>
            <w:gridSpan w:val="3"/>
          </w:tcPr>
          <w:p w:rsidR="0052563F" w:rsidRPr="003D1AE2" w:rsidRDefault="00336DC2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Зерно</w:t>
            </w:r>
            <w:r w:rsidR="00B83F80"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вая категория</w:t>
            </w:r>
          </w:p>
        </w:tc>
        <w:tc>
          <w:tcPr>
            <w:tcW w:w="9688" w:type="dxa"/>
            <w:gridSpan w:val="5"/>
          </w:tcPr>
          <w:p w:rsidR="0052563F" w:rsidRPr="003D1AE2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r w:rsidR="00336DC2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овес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336DC2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просо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336DC2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пшеница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336DC2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ячмень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и др.)</w:t>
            </w:r>
          </w:p>
        </w:tc>
      </w:tr>
      <w:tr w:rsidR="0052563F" w:rsidTr="00721FA9">
        <w:trPr>
          <w:trHeight w:val="450"/>
        </w:trPr>
        <w:tc>
          <w:tcPr>
            <w:tcW w:w="855" w:type="dxa"/>
          </w:tcPr>
          <w:p w:rsidR="0052563F" w:rsidRPr="0052563F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43" w:type="dxa"/>
            <w:gridSpan w:val="2"/>
          </w:tcPr>
          <w:p w:rsidR="0052563F" w:rsidRPr="00721FA9" w:rsidRDefault="007772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Овес</w:t>
            </w:r>
          </w:p>
        </w:tc>
        <w:tc>
          <w:tcPr>
            <w:tcW w:w="4299" w:type="dxa"/>
            <w:gridSpan w:val="2"/>
          </w:tcPr>
          <w:p w:rsidR="0052563F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16899">
              <w:rPr>
                <w:rFonts w:ascii="Arial" w:hAnsi="Arial" w:cs="Arial"/>
                <w:i/>
                <w:szCs w:val="24"/>
              </w:rPr>
              <w:t>обычный</w:t>
            </w:r>
          </w:p>
        </w:tc>
        <w:tc>
          <w:tcPr>
            <w:tcW w:w="2759" w:type="dxa"/>
            <w:gridSpan w:val="2"/>
          </w:tcPr>
          <w:p w:rsidR="0052563F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28673-2019</w:t>
            </w:r>
          </w:p>
        </w:tc>
        <w:tc>
          <w:tcPr>
            <w:tcW w:w="2630" w:type="dxa"/>
          </w:tcPr>
          <w:p w:rsidR="0052563F" w:rsidRPr="009040EB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83CD8" w:rsidTr="00721FA9">
        <w:trPr>
          <w:trHeight w:val="450"/>
        </w:trPr>
        <w:tc>
          <w:tcPr>
            <w:tcW w:w="855" w:type="dxa"/>
          </w:tcPr>
          <w:p w:rsidR="00483CD8" w:rsidRPr="0052563F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43" w:type="dxa"/>
            <w:gridSpan w:val="2"/>
          </w:tcPr>
          <w:p w:rsidR="00483CD8" w:rsidRPr="00721FA9" w:rsidRDefault="00483CD8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Просо</w:t>
            </w:r>
          </w:p>
        </w:tc>
        <w:tc>
          <w:tcPr>
            <w:tcW w:w="4299" w:type="dxa"/>
            <w:gridSpan w:val="2"/>
          </w:tcPr>
          <w:p w:rsidR="00483CD8" w:rsidRPr="009040EB" w:rsidRDefault="00216899" w:rsidP="0021689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Вид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szCs w:val="24"/>
              </w:rPr>
              <w:t>обыкновенное</w:t>
            </w:r>
          </w:p>
        </w:tc>
        <w:tc>
          <w:tcPr>
            <w:tcW w:w="2759" w:type="dxa"/>
            <w:gridSpan w:val="2"/>
          </w:tcPr>
          <w:p w:rsidR="00483CD8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22983 2016</w:t>
            </w:r>
          </w:p>
        </w:tc>
        <w:tc>
          <w:tcPr>
            <w:tcW w:w="2630" w:type="dxa"/>
          </w:tcPr>
          <w:p w:rsidR="00483CD8" w:rsidRPr="009040EB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83CD8" w:rsidTr="00721FA9">
        <w:trPr>
          <w:trHeight w:val="450"/>
        </w:trPr>
        <w:tc>
          <w:tcPr>
            <w:tcW w:w="855" w:type="dxa"/>
          </w:tcPr>
          <w:p w:rsidR="00483CD8" w:rsidRPr="0052563F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43" w:type="dxa"/>
            <w:gridSpan w:val="2"/>
          </w:tcPr>
          <w:p w:rsidR="00483CD8" w:rsidRPr="00721FA9" w:rsidRDefault="00483CD8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Пшеница</w:t>
            </w:r>
          </w:p>
        </w:tc>
        <w:tc>
          <w:tcPr>
            <w:tcW w:w="4299" w:type="dxa"/>
            <w:gridSpan w:val="2"/>
          </w:tcPr>
          <w:p w:rsidR="00483CD8" w:rsidRPr="009040EB" w:rsidRDefault="00216899" w:rsidP="00E87EB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Разного вида</w:t>
            </w:r>
          </w:p>
        </w:tc>
        <w:tc>
          <w:tcPr>
            <w:tcW w:w="2759" w:type="dxa"/>
            <w:gridSpan w:val="2"/>
          </w:tcPr>
          <w:p w:rsidR="00483CD8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Класс: 1, 2, 3 и 4</w:t>
            </w:r>
          </w:p>
        </w:tc>
        <w:tc>
          <w:tcPr>
            <w:tcW w:w="2630" w:type="dxa"/>
          </w:tcPr>
          <w:p w:rsidR="00483CD8" w:rsidRPr="009040EB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83CD8" w:rsidTr="00721FA9">
        <w:trPr>
          <w:trHeight w:val="450"/>
        </w:trPr>
        <w:tc>
          <w:tcPr>
            <w:tcW w:w="855" w:type="dxa"/>
          </w:tcPr>
          <w:p w:rsidR="00483CD8" w:rsidRPr="0052563F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243" w:type="dxa"/>
            <w:gridSpan w:val="2"/>
          </w:tcPr>
          <w:p w:rsidR="00483CD8" w:rsidRPr="00721FA9" w:rsidRDefault="00483CD8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Ячмень</w:t>
            </w:r>
          </w:p>
        </w:tc>
        <w:tc>
          <w:tcPr>
            <w:tcW w:w="4299" w:type="dxa"/>
            <w:gridSpan w:val="2"/>
          </w:tcPr>
          <w:p w:rsidR="00483CD8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Разного вида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пищевой</w:t>
            </w:r>
          </w:p>
        </w:tc>
        <w:tc>
          <w:tcPr>
            <w:tcW w:w="2759" w:type="dxa"/>
            <w:gridSpan w:val="2"/>
          </w:tcPr>
          <w:p w:rsidR="00483CD8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28672 - 90</w:t>
            </w:r>
          </w:p>
        </w:tc>
        <w:tc>
          <w:tcPr>
            <w:tcW w:w="2630" w:type="dxa"/>
          </w:tcPr>
          <w:p w:rsidR="00483CD8" w:rsidRPr="009040EB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1AE2" w:rsidRPr="003D1AE2" w:rsidTr="00721FA9">
        <w:trPr>
          <w:trHeight w:val="450"/>
        </w:trPr>
        <w:tc>
          <w:tcPr>
            <w:tcW w:w="5098" w:type="dxa"/>
            <w:gridSpan w:val="3"/>
          </w:tcPr>
          <w:p w:rsidR="0052563F" w:rsidRPr="003D1AE2" w:rsidRDefault="009C1136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Крупа</w:t>
            </w:r>
            <w:r w:rsidR="00B83F80"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-мука-мольная категория</w:t>
            </w:r>
            <w:r w:rsidR="0052563F"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688" w:type="dxa"/>
            <w:gridSpan w:val="5"/>
          </w:tcPr>
          <w:p w:rsidR="0052563F" w:rsidRPr="003D1AE2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r w:rsidR="00C33B48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гречневая,</w:t>
            </w:r>
            <w:r w:rsidR="007F4BCE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овсяная, </w:t>
            </w:r>
            <w:r w:rsidR="00C33B48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</w:t>
            </w:r>
            <w:r w:rsidR="00B83F80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пшеничная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B83F80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ячменная</w:t>
            </w:r>
            <w:r w:rsidR="00C33B48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и др.)</w:t>
            </w:r>
          </w:p>
        </w:tc>
      </w:tr>
      <w:tr w:rsidR="00721FA9" w:rsidTr="00721FA9">
        <w:trPr>
          <w:trHeight w:val="450"/>
        </w:trPr>
        <w:tc>
          <w:tcPr>
            <w:tcW w:w="855" w:type="dxa"/>
          </w:tcPr>
          <w:p w:rsidR="00721FA9" w:rsidRPr="0052563F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243" w:type="dxa"/>
            <w:gridSpan w:val="2"/>
          </w:tcPr>
          <w:p w:rsidR="00721FA9" w:rsidRPr="00721FA9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Гречневая</w:t>
            </w:r>
          </w:p>
        </w:tc>
        <w:tc>
          <w:tcPr>
            <w:tcW w:w="4299" w:type="dxa"/>
            <w:gridSpan w:val="2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первый (высший)</w:t>
            </w:r>
            <w:r w:rsidRPr="00721FA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759" w:type="dxa"/>
            <w:gridSpan w:val="2"/>
          </w:tcPr>
          <w:p w:rsidR="00721FA9" w:rsidRDefault="00721FA9" w:rsidP="00721FA9">
            <w:pPr>
              <w:jc w:val="center"/>
            </w:pPr>
            <w:r w:rsidRPr="00A2119C">
              <w:rPr>
                <w:rFonts w:ascii="Arial" w:hAnsi="Arial" w:cs="Arial"/>
                <w:sz w:val="24"/>
                <w:szCs w:val="24"/>
              </w:rPr>
              <w:t>ГОСТ</w:t>
            </w:r>
            <w:r>
              <w:rPr>
                <w:rFonts w:ascii="Arial" w:hAnsi="Arial" w:cs="Arial"/>
                <w:sz w:val="24"/>
                <w:szCs w:val="24"/>
              </w:rPr>
              <w:t xml:space="preserve"> РФ</w:t>
            </w:r>
          </w:p>
        </w:tc>
        <w:tc>
          <w:tcPr>
            <w:tcW w:w="263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rPr>
          <w:trHeight w:val="450"/>
        </w:trPr>
        <w:tc>
          <w:tcPr>
            <w:tcW w:w="855" w:type="dxa"/>
          </w:tcPr>
          <w:p w:rsidR="00721FA9" w:rsidRPr="0052563F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243" w:type="dxa"/>
            <w:gridSpan w:val="2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Овсяная</w:t>
            </w:r>
          </w:p>
        </w:tc>
        <w:tc>
          <w:tcPr>
            <w:tcW w:w="4299" w:type="dxa"/>
            <w:gridSpan w:val="2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высшие сорта</w:t>
            </w:r>
          </w:p>
        </w:tc>
        <w:tc>
          <w:tcPr>
            <w:tcW w:w="2759" w:type="dxa"/>
            <w:gridSpan w:val="2"/>
          </w:tcPr>
          <w:p w:rsidR="00721FA9" w:rsidRDefault="00721FA9" w:rsidP="00721FA9">
            <w:pPr>
              <w:jc w:val="center"/>
            </w:pPr>
            <w:r w:rsidRPr="00C55BF6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3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rPr>
          <w:trHeight w:val="450"/>
        </w:trPr>
        <w:tc>
          <w:tcPr>
            <w:tcW w:w="855" w:type="dxa"/>
          </w:tcPr>
          <w:p w:rsidR="00721FA9" w:rsidRPr="0052563F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243" w:type="dxa"/>
            <w:gridSpan w:val="2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Пшеничная</w:t>
            </w:r>
          </w:p>
        </w:tc>
        <w:tc>
          <w:tcPr>
            <w:tcW w:w="4299" w:type="dxa"/>
            <w:gridSpan w:val="2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высшие сорта</w:t>
            </w:r>
          </w:p>
        </w:tc>
        <w:tc>
          <w:tcPr>
            <w:tcW w:w="2759" w:type="dxa"/>
            <w:gridSpan w:val="2"/>
          </w:tcPr>
          <w:p w:rsidR="00721FA9" w:rsidRDefault="00721FA9" w:rsidP="00721FA9">
            <w:pPr>
              <w:jc w:val="center"/>
            </w:pPr>
            <w:r w:rsidRPr="00C55BF6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3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rPr>
          <w:trHeight w:val="450"/>
        </w:trPr>
        <w:tc>
          <w:tcPr>
            <w:tcW w:w="855" w:type="dxa"/>
          </w:tcPr>
          <w:p w:rsidR="00721FA9" w:rsidRPr="0052563F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243" w:type="dxa"/>
            <w:gridSpan w:val="2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Ячменная</w:t>
            </w:r>
          </w:p>
        </w:tc>
        <w:tc>
          <w:tcPr>
            <w:tcW w:w="4299" w:type="dxa"/>
            <w:gridSpan w:val="2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высшие сорта</w:t>
            </w:r>
          </w:p>
        </w:tc>
        <w:tc>
          <w:tcPr>
            <w:tcW w:w="2759" w:type="dxa"/>
            <w:gridSpan w:val="2"/>
          </w:tcPr>
          <w:p w:rsidR="00721FA9" w:rsidRDefault="00721FA9" w:rsidP="00721FA9">
            <w:pPr>
              <w:jc w:val="center"/>
            </w:pPr>
            <w:r w:rsidRPr="00C55BF6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3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563F" w:rsidRPr="00B40124" w:rsidTr="00106B9B">
        <w:trPr>
          <w:trHeight w:val="450"/>
        </w:trPr>
        <w:tc>
          <w:tcPr>
            <w:tcW w:w="14786" w:type="dxa"/>
            <w:gridSpan w:val="8"/>
          </w:tcPr>
          <w:p w:rsidR="0052563F" w:rsidRPr="00B40124" w:rsidRDefault="0052563F" w:rsidP="00B4012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lastRenderedPageBreak/>
              <w:t xml:space="preserve">Изделия </w:t>
            </w:r>
            <w:r w:rsidR="00B83F80"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>сбора и хранения</w:t>
            </w:r>
            <w:r w:rsidR="00A00652"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 –</w:t>
            </w:r>
            <w:r w:rsidR="00B40124"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  <w:r w:rsidR="00B83F80" w:rsidRPr="00B40124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</w:rPr>
              <w:t>кормовые</w:t>
            </w:r>
            <w:r w:rsidR="00B40124" w:rsidRPr="00B40124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</w:rPr>
              <w:t xml:space="preserve"> </w:t>
            </w:r>
            <w:r w:rsidR="00B40124"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 (для скота)</w:t>
            </w:r>
          </w:p>
        </w:tc>
      </w:tr>
      <w:tr w:rsidR="0052563F" w:rsidTr="00721FA9">
        <w:tc>
          <w:tcPr>
            <w:tcW w:w="5098" w:type="dxa"/>
            <w:gridSpan w:val="3"/>
          </w:tcPr>
          <w:p w:rsidR="0052563F" w:rsidRPr="00D11F55" w:rsidRDefault="00B83F80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D11F55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Зерновая категория</w:t>
            </w:r>
          </w:p>
        </w:tc>
        <w:tc>
          <w:tcPr>
            <w:tcW w:w="9688" w:type="dxa"/>
            <w:gridSpan w:val="5"/>
          </w:tcPr>
          <w:p w:rsidR="0052563F" w:rsidRPr="00D11F55" w:rsidRDefault="002F36CE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(овес, просо, пшеница, ячмень и др.)</w:t>
            </w:r>
          </w:p>
        </w:tc>
      </w:tr>
      <w:tr w:rsidR="002F36CE" w:rsidTr="00721FA9">
        <w:tc>
          <w:tcPr>
            <w:tcW w:w="867" w:type="dxa"/>
            <w:gridSpan w:val="2"/>
          </w:tcPr>
          <w:p w:rsidR="002F36CE" w:rsidRPr="00186406" w:rsidRDefault="002F36CE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231" w:type="dxa"/>
          </w:tcPr>
          <w:p w:rsidR="002F36CE" w:rsidRPr="00721FA9" w:rsidRDefault="002F36CE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Овес</w:t>
            </w:r>
          </w:p>
        </w:tc>
        <w:tc>
          <w:tcPr>
            <w:tcW w:w="4270" w:type="dxa"/>
          </w:tcPr>
          <w:p w:rsidR="002F36CE" w:rsidRPr="009040EB" w:rsidRDefault="00216899" w:rsidP="0021689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</w:t>
            </w:r>
          </w:p>
        </w:tc>
        <w:tc>
          <w:tcPr>
            <w:tcW w:w="2765" w:type="dxa"/>
            <w:gridSpan w:val="2"/>
          </w:tcPr>
          <w:p w:rsidR="002F36CE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</w:t>
            </w:r>
            <w:r w:rsidR="00721F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28673-2019</w:t>
            </w:r>
          </w:p>
        </w:tc>
        <w:tc>
          <w:tcPr>
            <w:tcW w:w="2653" w:type="dxa"/>
            <w:gridSpan w:val="2"/>
          </w:tcPr>
          <w:p w:rsidR="002F36CE" w:rsidRPr="009040EB" w:rsidRDefault="002F36CE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c>
          <w:tcPr>
            <w:tcW w:w="867" w:type="dxa"/>
            <w:gridSpan w:val="2"/>
          </w:tcPr>
          <w:p w:rsid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231" w:type="dxa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Просо</w:t>
            </w:r>
          </w:p>
        </w:tc>
        <w:tc>
          <w:tcPr>
            <w:tcW w:w="427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</w:t>
            </w:r>
          </w:p>
        </w:tc>
        <w:tc>
          <w:tcPr>
            <w:tcW w:w="2765" w:type="dxa"/>
            <w:gridSpan w:val="2"/>
          </w:tcPr>
          <w:p w:rsidR="00721FA9" w:rsidRDefault="00721FA9" w:rsidP="00721FA9">
            <w:pPr>
              <w:jc w:val="center"/>
            </w:pPr>
            <w:r w:rsidRPr="00C24F47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c>
          <w:tcPr>
            <w:tcW w:w="867" w:type="dxa"/>
            <w:gridSpan w:val="2"/>
          </w:tcPr>
          <w:p w:rsid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231" w:type="dxa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Пшеница</w:t>
            </w:r>
          </w:p>
        </w:tc>
        <w:tc>
          <w:tcPr>
            <w:tcW w:w="4270" w:type="dxa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FA9">
              <w:rPr>
                <w:rFonts w:ascii="Arial" w:hAnsi="Arial" w:cs="Arial"/>
                <w:i/>
                <w:szCs w:val="24"/>
              </w:rPr>
              <w:t>класс- 3,4</w:t>
            </w:r>
          </w:p>
        </w:tc>
        <w:tc>
          <w:tcPr>
            <w:tcW w:w="2765" w:type="dxa"/>
            <w:gridSpan w:val="2"/>
          </w:tcPr>
          <w:p w:rsidR="00721FA9" w:rsidRDefault="00721FA9" w:rsidP="00721FA9">
            <w:pPr>
              <w:jc w:val="center"/>
            </w:pPr>
            <w:r w:rsidRPr="00C24F47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c>
          <w:tcPr>
            <w:tcW w:w="867" w:type="dxa"/>
            <w:gridSpan w:val="2"/>
          </w:tcPr>
          <w:p w:rsid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231" w:type="dxa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Ячмень</w:t>
            </w:r>
          </w:p>
        </w:tc>
        <w:tc>
          <w:tcPr>
            <w:tcW w:w="4270" w:type="dxa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FA9">
              <w:rPr>
                <w:rFonts w:ascii="Arial" w:hAnsi="Arial" w:cs="Arial"/>
                <w:i/>
                <w:szCs w:val="24"/>
              </w:rPr>
              <w:t xml:space="preserve">класс- </w:t>
            </w:r>
            <w:r>
              <w:rPr>
                <w:rFonts w:ascii="Arial" w:hAnsi="Arial" w:cs="Arial"/>
                <w:i/>
                <w:szCs w:val="24"/>
              </w:rPr>
              <w:t>1</w:t>
            </w:r>
            <w:r w:rsidRPr="00721FA9">
              <w:rPr>
                <w:rFonts w:ascii="Arial" w:hAnsi="Arial" w:cs="Arial"/>
                <w:i/>
                <w:szCs w:val="24"/>
              </w:rPr>
              <w:t>,</w:t>
            </w:r>
            <w:r>
              <w:rPr>
                <w:rFonts w:ascii="Arial" w:hAnsi="Arial" w:cs="Arial"/>
                <w:i/>
                <w:szCs w:val="24"/>
              </w:rPr>
              <w:t>2</w:t>
            </w:r>
          </w:p>
        </w:tc>
        <w:tc>
          <w:tcPr>
            <w:tcW w:w="2765" w:type="dxa"/>
            <w:gridSpan w:val="2"/>
          </w:tcPr>
          <w:p w:rsidR="00721FA9" w:rsidRDefault="00721FA9" w:rsidP="00721FA9">
            <w:pPr>
              <w:jc w:val="center"/>
            </w:pPr>
            <w:r w:rsidRPr="00C24F47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563F" w:rsidRPr="00D11F55" w:rsidTr="00721FA9">
        <w:tc>
          <w:tcPr>
            <w:tcW w:w="5098" w:type="dxa"/>
            <w:gridSpan w:val="3"/>
          </w:tcPr>
          <w:p w:rsidR="0052563F" w:rsidRPr="00D11F55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D11F55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0"/>
              </w:rPr>
              <w:t>Крупо</w:t>
            </w:r>
            <w:proofErr w:type="spellEnd"/>
            <w:r w:rsidR="00B83F80" w:rsidRPr="00D11F55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0"/>
              </w:rPr>
              <w:t>-смешанная категория</w:t>
            </w:r>
            <w:r w:rsidR="0052563F" w:rsidRPr="00D11F55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9688" w:type="dxa"/>
            <w:gridSpan w:val="5"/>
          </w:tcPr>
          <w:p w:rsidR="0052563F" w:rsidRPr="00D11F55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11F55">
              <w:rPr>
                <w:rFonts w:ascii="Arial" w:hAnsi="Arial" w:cs="Arial"/>
                <w:i/>
                <w:color w:val="0F243E" w:themeColor="text2" w:themeShade="80"/>
                <w:sz w:val="18"/>
                <w:szCs w:val="20"/>
              </w:rPr>
              <w:t>(</w:t>
            </w:r>
            <w:r w:rsidR="002F36CE" w:rsidRPr="00D11F55">
              <w:rPr>
                <w:rFonts w:ascii="Arial" w:hAnsi="Arial" w:cs="Arial"/>
                <w:i/>
                <w:color w:val="0F243E" w:themeColor="text2" w:themeShade="80"/>
                <w:sz w:val="18"/>
                <w:szCs w:val="20"/>
              </w:rPr>
              <w:t xml:space="preserve">крупы,  овощи, сено, смеси </w:t>
            </w:r>
            <w:r w:rsidRPr="00D11F55">
              <w:rPr>
                <w:rFonts w:ascii="Arial" w:hAnsi="Arial" w:cs="Arial"/>
                <w:i/>
                <w:color w:val="0F243E" w:themeColor="text2" w:themeShade="80"/>
                <w:sz w:val="18"/>
                <w:szCs w:val="20"/>
              </w:rPr>
              <w:t>и др.)</w:t>
            </w:r>
          </w:p>
        </w:tc>
      </w:tr>
      <w:tr w:rsidR="00C33AEF" w:rsidTr="00721FA9">
        <w:tc>
          <w:tcPr>
            <w:tcW w:w="867" w:type="dxa"/>
            <w:gridSpan w:val="2"/>
          </w:tcPr>
          <w:p w:rsid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231" w:type="dxa"/>
          </w:tcPr>
          <w:p w:rsidR="00C33AEF" w:rsidRP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Крупы</w:t>
            </w:r>
          </w:p>
        </w:tc>
        <w:tc>
          <w:tcPr>
            <w:tcW w:w="4270" w:type="dxa"/>
          </w:tcPr>
          <w:p w:rsidR="00C33AEF" w:rsidRPr="009040EB" w:rsidRDefault="00C33AEF" w:rsidP="00C33AEF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33AEF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C33AEF" w:rsidRDefault="00C33AEF" w:rsidP="00C33AEF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C33AEF" w:rsidRPr="009040EB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33AEF" w:rsidTr="00721FA9">
        <w:tc>
          <w:tcPr>
            <w:tcW w:w="867" w:type="dxa"/>
            <w:gridSpan w:val="2"/>
          </w:tcPr>
          <w:p w:rsid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231" w:type="dxa"/>
          </w:tcPr>
          <w:p w:rsidR="00C33AEF" w:rsidRP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Овощи</w:t>
            </w:r>
          </w:p>
        </w:tc>
        <w:tc>
          <w:tcPr>
            <w:tcW w:w="4270" w:type="dxa"/>
          </w:tcPr>
          <w:p w:rsidR="00C33AEF" w:rsidRDefault="00C33AEF" w:rsidP="00C33AEF">
            <w:pPr>
              <w:jc w:val="center"/>
            </w:pPr>
            <w:r w:rsidRPr="007B2AC3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 w:rsidRPr="007B2AC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B2AC3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C33AEF" w:rsidRDefault="00C33AEF" w:rsidP="00C33AEF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C33AEF" w:rsidRPr="009040EB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33AEF" w:rsidTr="00721FA9">
        <w:tc>
          <w:tcPr>
            <w:tcW w:w="867" w:type="dxa"/>
            <w:gridSpan w:val="2"/>
          </w:tcPr>
          <w:p w:rsid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231" w:type="dxa"/>
          </w:tcPr>
          <w:p w:rsidR="00C33AEF" w:rsidRP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Сено</w:t>
            </w:r>
          </w:p>
        </w:tc>
        <w:tc>
          <w:tcPr>
            <w:tcW w:w="4270" w:type="dxa"/>
          </w:tcPr>
          <w:p w:rsidR="00C33AEF" w:rsidRDefault="00C33AEF" w:rsidP="00C33AEF">
            <w:pPr>
              <w:jc w:val="center"/>
            </w:pPr>
            <w:r w:rsidRPr="007B2AC3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 w:rsidRPr="007B2AC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B2AC3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C33AEF" w:rsidRDefault="00C33AEF" w:rsidP="00C33AEF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C33AEF" w:rsidRPr="009040EB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33AEF" w:rsidTr="00721FA9">
        <w:tc>
          <w:tcPr>
            <w:tcW w:w="867" w:type="dxa"/>
            <w:gridSpan w:val="2"/>
          </w:tcPr>
          <w:p w:rsid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231" w:type="dxa"/>
          </w:tcPr>
          <w:p w:rsidR="00C33AEF" w:rsidRPr="00C33AEF" w:rsidRDefault="00D11F55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Комбикормовые с</w:t>
            </w:r>
            <w:r w:rsidR="00C33AEF"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меси</w:t>
            </w:r>
          </w:p>
        </w:tc>
        <w:tc>
          <w:tcPr>
            <w:tcW w:w="4270" w:type="dxa"/>
          </w:tcPr>
          <w:p w:rsidR="00C33AEF" w:rsidRDefault="00C33AEF" w:rsidP="00C33AEF">
            <w:pPr>
              <w:jc w:val="center"/>
            </w:pPr>
            <w:r w:rsidRPr="007B2AC3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 w:rsidRPr="007B2AC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B2AC3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C33AEF" w:rsidRDefault="00C33AEF" w:rsidP="00C33AEF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C33AEF" w:rsidRPr="009040EB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A2195D" w:rsidTr="00106B9B">
        <w:tc>
          <w:tcPr>
            <w:tcW w:w="14786" w:type="dxa"/>
            <w:gridSpan w:val="8"/>
            <w:shd w:val="clear" w:color="auto" w:fill="993300"/>
          </w:tcPr>
          <w:p w:rsidR="00A2195D" w:rsidRPr="00A2195D" w:rsidRDefault="00A2195D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195D">
              <w:rPr>
                <w:rFonts w:ascii="Arial" w:hAnsi="Arial" w:cs="Arial"/>
                <w:b/>
                <w:color w:val="00FF00"/>
                <w:sz w:val="32"/>
                <w:szCs w:val="32"/>
              </w:rPr>
              <w:t xml:space="preserve">Продукция </w:t>
            </w:r>
            <w:proofErr w:type="spellStart"/>
            <w:r w:rsidR="007772A9">
              <w:rPr>
                <w:rFonts w:ascii="Arial" w:hAnsi="Arial" w:cs="Arial"/>
                <w:b/>
                <w:color w:val="00FF00"/>
                <w:sz w:val="32"/>
                <w:szCs w:val="32"/>
              </w:rPr>
              <w:t>землевод</w:t>
            </w:r>
            <w:r w:rsidR="000400B7">
              <w:rPr>
                <w:rFonts w:ascii="Arial" w:hAnsi="Arial" w:cs="Arial"/>
                <w:b/>
                <w:color w:val="00FF00"/>
                <w:sz w:val="32"/>
                <w:szCs w:val="32"/>
              </w:rPr>
              <w:t>че</w:t>
            </w:r>
            <w:r w:rsidR="007772A9">
              <w:rPr>
                <w:rFonts w:ascii="Arial" w:hAnsi="Arial" w:cs="Arial"/>
                <w:b/>
                <w:color w:val="00FF00"/>
                <w:sz w:val="32"/>
                <w:szCs w:val="32"/>
              </w:rPr>
              <w:t>ства</w:t>
            </w:r>
            <w:proofErr w:type="spellEnd"/>
          </w:p>
        </w:tc>
      </w:tr>
      <w:tr w:rsidR="00180914" w:rsidTr="00106B9B">
        <w:tc>
          <w:tcPr>
            <w:tcW w:w="14786" w:type="dxa"/>
            <w:gridSpan w:val="8"/>
            <w:shd w:val="clear" w:color="auto" w:fill="FFFFFF" w:themeFill="background1"/>
          </w:tcPr>
          <w:p w:rsidR="00180914" w:rsidRPr="00CF7A9A" w:rsidRDefault="00180914" w:rsidP="004242BF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00FF00"/>
                <w:sz w:val="32"/>
                <w:szCs w:val="32"/>
              </w:rPr>
            </w:pPr>
            <w:r w:rsidRPr="00CF7A9A">
              <w:rPr>
                <w:rFonts w:ascii="Arial" w:hAnsi="Arial" w:cs="Arial"/>
                <w:b/>
                <w:color w:val="33CC33"/>
                <w:sz w:val="28"/>
                <w:szCs w:val="28"/>
              </w:rPr>
              <w:t>Изделия роста и сортировки</w:t>
            </w:r>
            <w:r w:rsidR="00D11F55">
              <w:rPr>
                <w:rFonts w:ascii="Arial" w:hAnsi="Arial" w:cs="Arial"/>
                <w:b/>
                <w:color w:val="33CC33"/>
                <w:sz w:val="28"/>
                <w:szCs w:val="28"/>
              </w:rPr>
              <w:t xml:space="preserve"> </w:t>
            </w:r>
            <w:r w:rsidR="004242BF">
              <w:rPr>
                <w:rFonts w:ascii="Arial" w:hAnsi="Arial" w:cs="Arial"/>
                <w:b/>
                <w:color w:val="33CC33"/>
                <w:sz w:val="28"/>
                <w:szCs w:val="28"/>
              </w:rPr>
              <w:t>–</w:t>
            </w:r>
            <w:r w:rsidR="00D11F55">
              <w:rPr>
                <w:rFonts w:ascii="Arial" w:hAnsi="Arial" w:cs="Arial"/>
                <w:b/>
                <w:color w:val="33CC33"/>
                <w:sz w:val="28"/>
                <w:szCs w:val="28"/>
              </w:rPr>
              <w:t xml:space="preserve"> </w:t>
            </w:r>
            <w:r w:rsidR="00D11F55" w:rsidRPr="00D11F55">
              <w:rPr>
                <w:rFonts w:ascii="Arial" w:hAnsi="Arial" w:cs="Arial"/>
                <w:b/>
                <w:color w:val="33CC33"/>
                <w:sz w:val="28"/>
                <w:szCs w:val="28"/>
                <w:u w:val="single"/>
              </w:rPr>
              <w:t>потребления</w:t>
            </w:r>
            <w:r w:rsidR="004242BF" w:rsidRPr="004242BF">
              <w:rPr>
                <w:rFonts w:ascii="Arial" w:hAnsi="Arial" w:cs="Arial"/>
                <w:b/>
                <w:color w:val="33CC33"/>
                <w:sz w:val="28"/>
                <w:szCs w:val="28"/>
              </w:rPr>
              <w:t xml:space="preserve"> (пищевые</w:t>
            </w:r>
            <w:r w:rsidR="004242BF" w:rsidRPr="00DC1BC5">
              <w:rPr>
                <w:rFonts w:ascii="Arial" w:hAnsi="Arial" w:cs="Arial"/>
                <w:b/>
                <w:color w:val="33CC33"/>
                <w:sz w:val="28"/>
                <w:szCs w:val="28"/>
              </w:rPr>
              <w:t>)</w:t>
            </w:r>
          </w:p>
        </w:tc>
      </w:tr>
      <w:tr w:rsidR="00D11F55" w:rsidRPr="00D11F55" w:rsidTr="00721FA9">
        <w:tc>
          <w:tcPr>
            <w:tcW w:w="5098" w:type="dxa"/>
            <w:gridSpan w:val="3"/>
          </w:tcPr>
          <w:p w:rsidR="00EC0A66" w:rsidRPr="00D11F55" w:rsidRDefault="008A34C4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D11F5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Овощная категория</w:t>
            </w:r>
          </w:p>
        </w:tc>
        <w:tc>
          <w:tcPr>
            <w:tcW w:w="9688" w:type="dxa"/>
            <w:gridSpan w:val="5"/>
          </w:tcPr>
          <w:p w:rsidR="00EC0A66" w:rsidRPr="00D11F55" w:rsidRDefault="00EC0A66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r w:rsidR="00E33788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бурак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E33788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капуста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E33788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картофель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E33788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капуста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и др.)</w:t>
            </w:r>
          </w:p>
        </w:tc>
      </w:tr>
      <w:tr w:rsidR="00EC0A66" w:rsidTr="00721FA9">
        <w:tc>
          <w:tcPr>
            <w:tcW w:w="867" w:type="dxa"/>
            <w:gridSpan w:val="2"/>
          </w:tcPr>
          <w:p w:rsidR="00EC0A66" w:rsidRPr="00D35BCB" w:rsidRDefault="00EC0A66" w:rsidP="00D35BCB">
            <w:pPr>
              <w:pStyle w:val="a7"/>
              <w:numPr>
                <w:ilvl w:val="0"/>
                <w:numId w:val="3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EC0A66" w:rsidRPr="00CF7A9A" w:rsidRDefault="00B619BB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Бурак</w:t>
            </w:r>
            <w:r w:rsidR="00D11F55">
              <w:rPr>
                <w:rFonts w:ascii="Arial" w:hAnsi="Arial" w:cs="Arial"/>
                <w:color w:val="FF6600"/>
                <w:sz w:val="24"/>
                <w:szCs w:val="24"/>
              </w:rPr>
              <w:t xml:space="preserve"> (свекла)</w:t>
            </w:r>
          </w:p>
        </w:tc>
        <w:tc>
          <w:tcPr>
            <w:tcW w:w="4270" w:type="dxa"/>
          </w:tcPr>
          <w:p w:rsidR="00EC0A66" w:rsidRDefault="00CF7A9A" w:rsidP="00CF7A9A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00"/>
                <w:sz w:val="24"/>
                <w:szCs w:val="24"/>
              </w:rPr>
              <w:t>Различных с</w:t>
            </w:r>
            <w:r w:rsidR="00CF7B84" w:rsidRPr="00CF7A9A">
              <w:rPr>
                <w:rFonts w:ascii="Arial" w:hAnsi="Arial" w:cs="Arial"/>
                <w:color w:val="FF0000"/>
                <w:sz w:val="24"/>
                <w:szCs w:val="24"/>
              </w:rPr>
              <w:t>орт</w:t>
            </w:r>
            <w:r w:rsidRPr="00CF7A9A">
              <w:rPr>
                <w:rFonts w:ascii="Arial" w:hAnsi="Arial" w:cs="Arial"/>
                <w:color w:val="FF0000"/>
                <w:sz w:val="24"/>
                <w:szCs w:val="24"/>
              </w:rPr>
              <w:t>ов</w:t>
            </w:r>
            <w:r w:rsidR="00CF7B8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F7A9A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EC0A66" w:rsidRDefault="00EC0A66" w:rsidP="00CF7A9A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ГОСТ (ТУ)</w:t>
            </w:r>
            <w:r w:rsidR="00CF7A9A">
              <w:rPr>
                <w:rFonts w:ascii="Arial" w:hAnsi="Arial" w:cs="Arial"/>
                <w:sz w:val="24"/>
                <w:szCs w:val="24"/>
              </w:rPr>
              <w:t xml:space="preserve"> 15467 - 79</w:t>
            </w:r>
          </w:p>
        </w:tc>
        <w:tc>
          <w:tcPr>
            <w:tcW w:w="2653" w:type="dxa"/>
            <w:gridSpan w:val="2"/>
          </w:tcPr>
          <w:p w:rsidR="00EC0A66" w:rsidRDefault="00EC0A66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F7A9A" w:rsidTr="00721FA9">
        <w:trPr>
          <w:trHeight w:val="70"/>
        </w:trPr>
        <w:tc>
          <w:tcPr>
            <w:tcW w:w="867" w:type="dxa"/>
            <w:gridSpan w:val="2"/>
          </w:tcPr>
          <w:p w:rsidR="00CF7A9A" w:rsidRPr="00D35BCB" w:rsidRDefault="00CF7A9A" w:rsidP="00D35BCB">
            <w:pPr>
              <w:pStyle w:val="a7"/>
              <w:numPr>
                <w:ilvl w:val="0"/>
                <w:numId w:val="3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CF7A9A" w:rsidRP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Морковь</w:t>
            </w:r>
          </w:p>
        </w:tc>
        <w:tc>
          <w:tcPr>
            <w:tcW w:w="4270" w:type="dxa"/>
          </w:tcPr>
          <w:p w:rsidR="00CF7A9A" w:rsidRDefault="00CF7A9A" w:rsidP="00CF7A9A">
            <w:pPr>
              <w:jc w:val="center"/>
            </w:pPr>
            <w:r w:rsidRPr="003D5A0E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 w:rsidRPr="003D5A0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D5A0E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CF7A9A" w:rsidRDefault="00CF7A9A" w:rsidP="00CF7A9A">
            <w:pPr>
              <w:jc w:val="center"/>
            </w:pPr>
            <w:r w:rsidRPr="00413860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E01993" w:rsidTr="00721FA9">
        <w:tc>
          <w:tcPr>
            <w:tcW w:w="867" w:type="dxa"/>
            <w:gridSpan w:val="2"/>
          </w:tcPr>
          <w:p w:rsidR="00E01993" w:rsidRPr="00D35BCB" w:rsidRDefault="00E01993" w:rsidP="00D35BCB">
            <w:pPr>
              <w:pStyle w:val="a7"/>
              <w:numPr>
                <w:ilvl w:val="0"/>
                <w:numId w:val="3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E01993" w:rsidRPr="00CF7A9A" w:rsidRDefault="00F428EE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>
              <w:rPr>
                <w:rFonts w:ascii="Arial" w:hAnsi="Arial" w:cs="Arial"/>
                <w:color w:val="FF6600"/>
                <w:sz w:val="24"/>
                <w:szCs w:val="24"/>
              </w:rPr>
              <w:t>Лук (репа)</w:t>
            </w:r>
            <w:r w:rsidR="003A55B5">
              <w:rPr>
                <w:rFonts w:ascii="Arial" w:hAnsi="Arial" w:cs="Arial"/>
                <w:color w:val="FF6600"/>
                <w:sz w:val="24"/>
                <w:szCs w:val="24"/>
              </w:rPr>
              <w:t xml:space="preserve"> и др.</w:t>
            </w:r>
          </w:p>
        </w:tc>
        <w:tc>
          <w:tcPr>
            <w:tcW w:w="4270" w:type="dxa"/>
          </w:tcPr>
          <w:p w:rsidR="00E01993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F7A9A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E01993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860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E01993" w:rsidRDefault="00E01993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C10F29">
      <w:headerReference w:type="default" r:id="rId12"/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DE" w:rsidRDefault="004E42DE" w:rsidP="004A08AD">
      <w:pPr>
        <w:spacing w:after="0" w:line="240" w:lineRule="auto"/>
      </w:pPr>
      <w:r>
        <w:separator/>
      </w:r>
    </w:p>
  </w:endnote>
  <w:endnote w:type="continuationSeparator" w:id="0">
    <w:p w:rsidR="004E42DE" w:rsidRDefault="004E42DE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DE" w:rsidRDefault="004E42DE" w:rsidP="004A08AD">
      <w:pPr>
        <w:spacing w:after="0" w:line="240" w:lineRule="auto"/>
      </w:pPr>
      <w:r>
        <w:separator/>
      </w:r>
    </w:p>
  </w:footnote>
  <w:footnote w:type="continuationSeparator" w:id="0">
    <w:p w:rsidR="004E42DE" w:rsidRDefault="004E42DE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AD" w:rsidRPr="00953761" w:rsidRDefault="00953761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953761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953761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Pr="00953761" w:rsidRDefault="004A08AD" w:rsidP="004A08AD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1442"/>
    <w:multiLevelType w:val="hybridMultilevel"/>
    <w:tmpl w:val="B3A8C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10D68"/>
    <w:multiLevelType w:val="hybridMultilevel"/>
    <w:tmpl w:val="9DCC228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400B7"/>
    <w:rsid w:val="000A0037"/>
    <w:rsid w:val="000A3DBC"/>
    <w:rsid w:val="000A4891"/>
    <w:rsid w:val="000F6CC1"/>
    <w:rsid w:val="00106B9B"/>
    <w:rsid w:val="00111749"/>
    <w:rsid w:val="00122465"/>
    <w:rsid w:val="00154820"/>
    <w:rsid w:val="00157192"/>
    <w:rsid w:val="00180914"/>
    <w:rsid w:val="00186406"/>
    <w:rsid w:val="001D54A1"/>
    <w:rsid w:val="0020296B"/>
    <w:rsid w:val="00216899"/>
    <w:rsid w:val="002230B3"/>
    <w:rsid w:val="00230F4F"/>
    <w:rsid w:val="00247007"/>
    <w:rsid w:val="002630A0"/>
    <w:rsid w:val="002B3374"/>
    <w:rsid w:val="002E312E"/>
    <w:rsid w:val="002F36CE"/>
    <w:rsid w:val="00303200"/>
    <w:rsid w:val="00336DC2"/>
    <w:rsid w:val="00337C93"/>
    <w:rsid w:val="003473E5"/>
    <w:rsid w:val="00351F8E"/>
    <w:rsid w:val="00360C5C"/>
    <w:rsid w:val="003A55B5"/>
    <w:rsid w:val="003D1AE2"/>
    <w:rsid w:val="003E7AB2"/>
    <w:rsid w:val="003F5752"/>
    <w:rsid w:val="00415F1F"/>
    <w:rsid w:val="004242BF"/>
    <w:rsid w:val="004378CB"/>
    <w:rsid w:val="0044569F"/>
    <w:rsid w:val="00451235"/>
    <w:rsid w:val="00483CD8"/>
    <w:rsid w:val="00486EB7"/>
    <w:rsid w:val="004A08AD"/>
    <w:rsid w:val="004E42DE"/>
    <w:rsid w:val="004E4532"/>
    <w:rsid w:val="004F2C4A"/>
    <w:rsid w:val="0052563F"/>
    <w:rsid w:val="005542FC"/>
    <w:rsid w:val="00572762"/>
    <w:rsid w:val="005B66D0"/>
    <w:rsid w:val="0064411D"/>
    <w:rsid w:val="006675CE"/>
    <w:rsid w:val="00671ABC"/>
    <w:rsid w:val="00673451"/>
    <w:rsid w:val="006A29B3"/>
    <w:rsid w:val="006C26DD"/>
    <w:rsid w:val="006C758C"/>
    <w:rsid w:val="00705A5C"/>
    <w:rsid w:val="00721FA9"/>
    <w:rsid w:val="00722A2D"/>
    <w:rsid w:val="00770FF5"/>
    <w:rsid w:val="007711B2"/>
    <w:rsid w:val="007772A9"/>
    <w:rsid w:val="007A75BF"/>
    <w:rsid w:val="007E38D0"/>
    <w:rsid w:val="007F4BCE"/>
    <w:rsid w:val="008101A8"/>
    <w:rsid w:val="008234BA"/>
    <w:rsid w:val="008A01EC"/>
    <w:rsid w:val="008A34C4"/>
    <w:rsid w:val="008C7900"/>
    <w:rsid w:val="008E5721"/>
    <w:rsid w:val="009040EB"/>
    <w:rsid w:val="009527CF"/>
    <w:rsid w:val="00953761"/>
    <w:rsid w:val="00956425"/>
    <w:rsid w:val="00972F64"/>
    <w:rsid w:val="009C1136"/>
    <w:rsid w:val="009F72E3"/>
    <w:rsid w:val="00A00652"/>
    <w:rsid w:val="00A2195D"/>
    <w:rsid w:val="00A2204E"/>
    <w:rsid w:val="00A22DB1"/>
    <w:rsid w:val="00A25A0C"/>
    <w:rsid w:val="00A9265B"/>
    <w:rsid w:val="00AD4B2E"/>
    <w:rsid w:val="00AE1A7C"/>
    <w:rsid w:val="00AE411F"/>
    <w:rsid w:val="00AF16EB"/>
    <w:rsid w:val="00B00865"/>
    <w:rsid w:val="00B16768"/>
    <w:rsid w:val="00B37D7E"/>
    <w:rsid w:val="00B40124"/>
    <w:rsid w:val="00B619BB"/>
    <w:rsid w:val="00B70282"/>
    <w:rsid w:val="00B83F80"/>
    <w:rsid w:val="00B9217C"/>
    <w:rsid w:val="00B945EB"/>
    <w:rsid w:val="00BA1C22"/>
    <w:rsid w:val="00BD0156"/>
    <w:rsid w:val="00BF533B"/>
    <w:rsid w:val="00C10F29"/>
    <w:rsid w:val="00C33AEF"/>
    <w:rsid w:val="00C33B48"/>
    <w:rsid w:val="00C9277D"/>
    <w:rsid w:val="00CA4D21"/>
    <w:rsid w:val="00CF7A9A"/>
    <w:rsid w:val="00CF7B84"/>
    <w:rsid w:val="00D11F55"/>
    <w:rsid w:val="00D35BCB"/>
    <w:rsid w:val="00D466DC"/>
    <w:rsid w:val="00D472AC"/>
    <w:rsid w:val="00D63295"/>
    <w:rsid w:val="00DC1BC5"/>
    <w:rsid w:val="00E01993"/>
    <w:rsid w:val="00E33788"/>
    <w:rsid w:val="00E342DC"/>
    <w:rsid w:val="00E6095C"/>
    <w:rsid w:val="00E6692E"/>
    <w:rsid w:val="00E87EB4"/>
    <w:rsid w:val="00E92B52"/>
    <w:rsid w:val="00EC0A66"/>
    <w:rsid w:val="00EC469E"/>
    <w:rsid w:val="00EE12F8"/>
    <w:rsid w:val="00EF1C19"/>
    <w:rsid w:val="00F428EE"/>
    <w:rsid w:val="00F71A12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71A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eva210689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gency-im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74F6-F172-40CD-B552-EB80AEC0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87</cp:revision>
  <dcterms:created xsi:type="dcterms:W3CDTF">2021-03-10T17:34:00Z</dcterms:created>
  <dcterms:modified xsi:type="dcterms:W3CDTF">2022-01-20T14:02:00Z</dcterms:modified>
</cp:coreProperties>
</file>